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36" w:rsidRPr="001442E8" w:rsidRDefault="005976C4" w:rsidP="005976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42E8">
        <w:rPr>
          <w:rFonts w:ascii="Times New Roman" w:hAnsi="Times New Roman" w:cs="Times New Roman"/>
          <w:b/>
          <w:sz w:val="32"/>
          <w:szCs w:val="28"/>
        </w:rPr>
        <w:t>ВЫСТУПЛЕНИЕ</w:t>
      </w:r>
    </w:p>
    <w:p w:rsidR="005976C4" w:rsidRPr="001442E8" w:rsidRDefault="005976C4" w:rsidP="00597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Председателя Правления Ассоциации</w:t>
      </w:r>
    </w:p>
    <w:p w:rsidR="005976C4" w:rsidRPr="001442E8" w:rsidRDefault="005976C4" w:rsidP="00597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 xml:space="preserve"> «Народные художественные промыслы России» </w:t>
      </w:r>
    </w:p>
    <w:p w:rsidR="005976C4" w:rsidRPr="001442E8" w:rsidRDefault="005976C4" w:rsidP="00597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Г.А. Дрожжина</w:t>
      </w:r>
    </w:p>
    <w:p w:rsidR="00985573" w:rsidRPr="001442E8" w:rsidRDefault="005976C4" w:rsidP="00597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 xml:space="preserve">на заседании Круглого стола </w:t>
      </w:r>
    </w:p>
    <w:p w:rsidR="005976C4" w:rsidRPr="001442E8" w:rsidRDefault="005976C4" w:rsidP="00597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в Государственной Думе Российской Федерации</w:t>
      </w:r>
    </w:p>
    <w:p w:rsidR="005976C4" w:rsidRPr="001442E8" w:rsidRDefault="005976C4" w:rsidP="00597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18 июня 2019 г.</w:t>
      </w:r>
    </w:p>
    <w:p w:rsidR="005976C4" w:rsidRPr="001442E8" w:rsidRDefault="005976C4" w:rsidP="00597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976C4" w:rsidRPr="001442E8" w:rsidRDefault="005976C4" w:rsidP="00597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Уважаемая Елена Александровна, уважаемые коллеги,</w:t>
      </w:r>
    </w:p>
    <w:p w:rsidR="005976C4" w:rsidRPr="001442E8" w:rsidRDefault="005976C4" w:rsidP="00597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976C4" w:rsidRPr="001442E8" w:rsidRDefault="00376437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 xml:space="preserve">Прежде всего, разрешите выразить </w:t>
      </w:r>
      <w:r w:rsidR="00985573" w:rsidRPr="001442E8">
        <w:rPr>
          <w:rFonts w:ascii="Times New Roman" w:hAnsi="Times New Roman" w:cs="Times New Roman"/>
          <w:sz w:val="32"/>
          <w:szCs w:val="28"/>
        </w:rPr>
        <w:t xml:space="preserve">признательность </w:t>
      </w:r>
      <w:r w:rsidRPr="001442E8">
        <w:rPr>
          <w:rFonts w:ascii="Times New Roman" w:hAnsi="Times New Roman" w:cs="Times New Roman"/>
          <w:sz w:val="32"/>
          <w:szCs w:val="28"/>
        </w:rPr>
        <w:t>Комитету Государственной Думы по культуре за помощь</w:t>
      </w:r>
      <w:r w:rsidR="00985573" w:rsidRPr="001442E8">
        <w:rPr>
          <w:rFonts w:ascii="Times New Roman" w:hAnsi="Times New Roman" w:cs="Times New Roman"/>
          <w:sz w:val="32"/>
          <w:szCs w:val="28"/>
        </w:rPr>
        <w:t xml:space="preserve"> и</w:t>
      </w:r>
      <w:r w:rsidRPr="001442E8">
        <w:rPr>
          <w:rFonts w:ascii="Times New Roman" w:hAnsi="Times New Roman" w:cs="Times New Roman"/>
          <w:sz w:val="32"/>
          <w:szCs w:val="28"/>
        </w:rPr>
        <w:t xml:space="preserve"> поддержку </w:t>
      </w:r>
      <w:r w:rsidR="00985573" w:rsidRPr="001442E8">
        <w:rPr>
          <w:rFonts w:ascii="Times New Roman" w:hAnsi="Times New Roman" w:cs="Times New Roman"/>
          <w:sz w:val="32"/>
          <w:szCs w:val="28"/>
        </w:rPr>
        <w:t>по сохранению</w:t>
      </w:r>
      <w:r w:rsidRPr="001442E8">
        <w:rPr>
          <w:rFonts w:ascii="Times New Roman" w:hAnsi="Times New Roman" w:cs="Times New Roman"/>
          <w:sz w:val="32"/>
          <w:szCs w:val="28"/>
        </w:rPr>
        <w:t xml:space="preserve"> народных художественных промыслов</w:t>
      </w:r>
      <w:r w:rsidR="00985573" w:rsidRPr="001442E8">
        <w:rPr>
          <w:rFonts w:ascii="Times New Roman" w:hAnsi="Times New Roman" w:cs="Times New Roman"/>
          <w:sz w:val="32"/>
          <w:szCs w:val="28"/>
        </w:rPr>
        <w:t xml:space="preserve"> – национального культурного достояния</w:t>
      </w:r>
      <w:r w:rsidRPr="001442E8">
        <w:rPr>
          <w:rFonts w:ascii="Times New Roman" w:hAnsi="Times New Roman" w:cs="Times New Roman"/>
          <w:sz w:val="32"/>
          <w:szCs w:val="28"/>
        </w:rPr>
        <w:t>.</w:t>
      </w:r>
    </w:p>
    <w:p w:rsidR="00985573" w:rsidRPr="001442E8" w:rsidRDefault="00AC708B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 xml:space="preserve">Более четверти века Ассоциация </w:t>
      </w:r>
      <w:r w:rsidR="00985573" w:rsidRPr="001442E8">
        <w:rPr>
          <w:rFonts w:ascii="Times New Roman" w:hAnsi="Times New Roman" w:cs="Times New Roman"/>
          <w:sz w:val="32"/>
          <w:szCs w:val="28"/>
        </w:rPr>
        <w:t>с помощью Комитета проводит законотворческую работу, которая в огромной степени повлияла на сохранение промыслов.</w:t>
      </w:r>
    </w:p>
    <w:p w:rsidR="00985573" w:rsidRPr="001442E8" w:rsidRDefault="00985573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Принят Федеральный закон «О народных художественных промыслах», законы по экономике промыслов, поправки в 44-ФЗ, о недопустимости перепрофилирования промыслов и другие законодательные акты.</w:t>
      </w:r>
    </w:p>
    <w:p w:rsidR="00985573" w:rsidRPr="001442E8" w:rsidRDefault="00985573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Ассоциация регулярно информирует Администрацию Президента, Правительство, Совет Федерации, Госдуму, федеральные органы исполнительной власти, руководителей субъектов России о состоянии дел в промыслах.</w:t>
      </w:r>
    </w:p>
    <w:p w:rsidR="00985573" w:rsidRPr="001442E8" w:rsidRDefault="00985573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В результате наших обращений Президенто</w:t>
      </w:r>
      <w:r w:rsidR="00386D0E">
        <w:rPr>
          <w:rFonts w:ascii="Times New Roman" w:hAnsi="Times New Roman" w:cs="Times New Roman"/>
          <w:sz w:val="32"/>
          <w:szCs w:val="28"/>
        </w:rPr>
        <w:t>м</w:t>
      </w:r>
      <w:r w:rsidRPr="001442E8">
        <w:rPr>
          <w:rFonts w:ascii="Times New Roman" w:hAnsi="Times New Roman" w:cs="Times New Roman"/>
          <w:sz w:val="32"/>
          <w:szCs w:val="28"/>
        </w:rPr>
        <w:t xml:space="preserve"> Российской Федерации даны соответствующие поручения, направленные на поддержку промыслов. Председатель  Совета Федерации В.И. Матвиенко подчеркнула необходимость </w:t>
      </w:r>
      <w:r w:rsidRPr="001442E8">
        <w:rPr>
          <w:rFonts w:ascii="Times New Roman" w:hAnsi="Times New Roman" w:cs="Times New Roman"/>
          <w:b/>
          <w:sz w:val="32"/>
          <w:szCs w:val="28"/>
        </w:rPr>
        <w:t>спасения</w:t>
      </w:r>
      <w:r w:rsidRPr="001442E8">
        <w:rPr>
          <w:rFonts w:ascii="Times New Roman" w:hAnsi="Times New Roman" w:cs="Times New Roman"/>
          <w:sz w:val="32"/>
          <w:szCs w:val="28"/>
        </w:rPr>
        <w:t xml:space="preserve"> промыслов.</w:t>
      </w:r>
    </w:p>
    <w:p w:rsidR="00985573" w:rsidRPr="001442E8" w:rsidRDefault="00985573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lastRenderedPageBreak/>
        <w:t xml:space="preserve">Определенная работа проводится нами с </w:t>
      </w:r>
      <w:proofErr w:type="gramStart"/>
      <w:r w:rsidRPr="001442E8">
        <w:rPr>
          <w:rFonts w:ascii="Times New Roman" w:hAnsi="Times New Roman" w:cs="Times New Roman"/>
          <w:sz w:val="32"/>
          <w:szCs w:val="28"/>
        </w:rPr>
        <w:t>субъектах</w:t>
      </w:r>
      <w:proofErr w:type="gramEnd"/>
      <w:r w:rsidRPr="001442E8">
        <w:rPr>
          <w:rFonts w:ascii="Times New Roman" w:hAnsi="Times New Roman" w:cs="Times New Roman"/>
          <w:sz w:val="32"/>
          <w:szCs w:val="28"/>
        </w:rPr>
        <w:t xml:space="preserve"> Российской Федерации.</w:t>
      </w:r>
    </w:p>
    <w:p w:rsidR="00985573" w:rsidRPr="001442E8" w:rsidRDefault="00985573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Поручения Президента России и Государственной Думы находятся на контроле.</w:t>
      </w:r>
    </w:p>
    <w:p w:rsidR="00985573" w:rsidRPr="001442E8" w:rsidRDefault="00985573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Но, к сожалению,  несмотря на все усилия,  принятые на федеральном, региональном и местном уровнях, работу общественных организаций промыслы находятся в катастрофическом состоянии.</w:t>
      </w:r>
    </w:p>
    <w:p w:rsidR="00985573" w:rsidRPr="001442E8" w:rsidRDefault="00985573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Необходимо отметить, что и принимаемые, и планируемые меры не позволяют надеяться на улучшение работы отрасли. Не только на развитие промыслов, но даже и на сохранение творческих коллективов.</w:t>
      </w:r>
    </w:p>
    <w:p w:rsidR="00985573" w:rsidRPr="001442E8" w:rsidRDefault="00985573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Сегодня надо признать, что мы подошли к «точке невозврата». Это значит, что через очень короткое время ряд организаций НХП прекратят свое существование, хотя многие из них имеют многовековые традиции.</w:t>
      </w:r>
    </w:p>
    <w:p w:rsidR="00985573" w:rsidRPr="001442E8" w:rsidRDefault="00985573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Надо признать, что вся наша общая работа поз</w:t>
      </w:r>
      <w:r w:rsidR="00605857" w:rsidRPr="001442E8">
        <w:rPr>
          <w:rFonts w:ascii="Times New Roman" w:hAnsi="Times New Roman" w:cs="Times New Roman"/>
          <w:sz w:val="32"/>
          <w:szCs w:val="28"/>
        </w:rPr>
        <w:t>волила лишь оттянуть их потерю.</w:t>
      </w:r>
    </w:p>
    <w:p w:rsidR="008C5A1F" w:rsidRPr="001442E8" w:rsidRDefault="00605857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Есть много причин, которые привели к столь негативной ситуации</w:t>
      </w:r>
      <w:r w:rsidR="008C5A1F" w:rsidRPr="001442E8">
        <w:rPr>
          <w:rFonts w:ascii="Times New Roman" w:hAnsi="Times New Roman" w:cs="Times New Roman"/>
          <w:sz w:val="32"/>
          <w:szCs w:val="28"/>
        </w:rPr>
        <w:t>:</w:t>
      </w:r>
    </w:p>
    <w:p w:rsidR="008C5A1F" w:rsidRPr="001442E8" w:rsidRDefault="008C5A1F" w:rsidP="001442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э</w:t>
      </w:r>
      <w:r w:rsidR="00605857" w:rsidRPr="001442E8">
        <w:rPr>
          <w:rFonts w:ascii="Times New Roman" w:hAnsi="Times New Roman" w:cs="Times New Roman"/>
          <w:sz w:val="32"/>
          <w:szCs w:val="28"/>
        </w:rPr>
        <w:t xml:space="preserve">то и социальные аспекты </w:t>
      </w:r>
      <w:r w:rsidRPr="001442E8">
        <w:rPr>
          <w:rFonts w:ascii="Times New Roman" w:hAnsi="Times New Roman" w:cs="Times New Roman"/>
          <w:sz w:val="32"/>
          <w:szCs w:val="28"/>
        </w:rPr>
        <w:t xml:space="preserve">жизни </w:t>
      </w:r>
      <w:r w:rsidR="00605857" w:rsidRPr="001442E8">
        <w:rPr>
          <w:rFonts w:ascii="Times New Roman" w:hAnsi="Times New Roman" w:cs="Times New Roman"/>
          <w:sz w:val="32"/>
          <w:szCs w:val="28"/>
        </w:rPr>
        <w:t>общества</w:t>
      </w:r>
      <w:r w:rsidR="00A54E01">
        <w:rPr>
          <w:rFonts w:ascii="Times New Roman" w:hAnsi="Times New Roman" w:cs="Times New Roman"/>
          <w:sz w:val="32"/>
          <w:szCs w:val="28"/>
        </w:rPr>
        <w:t>;</w:t>
      </w:r>
      <w:r w:rsidR="00605857" w:rsidRPr="001442E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C5A1F" w:rsidRPr="001442E8" w:rsidRDefault="00605857" w:rsidP="001442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и отсутствие инфраструктуры сбыта изделий промыслов</w:t>
      </w:r>
      <w:r w:rsidR="00A54E01">
        <w:rPr>
          <w:rFonts w:ascii="Times New Roman" w:hAnsi="Times New Roman" w:cs="Times New Roman"/>
          <w:sz w:val="32"/>
          <w:szCs w:val="28"/>
        </w:rPr>
        <w:t>;</w:t>
      </w:r>
      <w:r w:rsidRPr="001442E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C5A1F" w:rsidRPr="001442E8" w:rsidRDefault="00605857" w:rsidP="001442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«старение» творческих коллективов вследствие отсутствия притока на предприятия молодых мастеров и художников</w:t>
      </w:r>
      <w:r w:rsidR="00A54E01">
        <w:rPr>
          <w:rFonts w:ascii="Times New Roman" w:hAnsi="Times New Roman" w:cs="Times New Roman"/>
          <w:sz w:val="32"/>
          <w:szCs w:val="28"/>
        </w:rPr>
        <w:t xml:space="preserve"> – выпускники специализированных </w:t>
      </w:r>
      <w:r w:rsidR="00A54E01">
        <w:rPr>
          <w:rFonts w:ascii="Times New Roman" w:hAnsi="Times New Roman" w:cs="Times New Roman"/>
          <w:sz w:val="32"/>
          <w:szCs w:val="28"/>
        </w:rPr>
        <w:lastRenderedPageBreak/>
        <w:t>учебных заведений не идут на предприятия</w:t>
      </w:r>
      <w:r w:rsidRPr="001442E8">
        <w:rPr>
          <w:rFonts w:ascii="Times New Roman" w:hAnsi="Times New Roman" w:cs="Times New Roman"/>
          <w:sz w:val="32"/>
          <w:szCs w:val="28"/>
        </w:rPr>
        <w:t>,</w:t>
      </w:r>
      <w:r w:rsidR="00A54E01">
        <w:rPr>
          <w:rFonts w:ascii="Times New Roman" w:hAnsi="Times New Roman" w:cs="Times New Roman"/>
          <w:sz w:val="32"/>
          <w:szCs w:val="28"/>
        </w:rPr>
        <w:t xml:space="preserve"> а сами учебные заведения перепрофилируются;</w:t>
      </w:r>
    </w:p>
    <w:p w:rsidR="008C5A1F" w:rsidRPr="001442E8" w:rsidRDefault="00605857" w:rsidP="001442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недостаточно</w:t>
      </w:r>
      <w:r w:rsidR="008C5A1F" w:rsidRPr="001442E8">
        <w:rPr>
          <w:rFonts w:ascii="Times New Roman" w:hAnsi="Times New Roman" w:cs="Times New Roman"/>
          <w:sz w:val="32"/>
          <w:szCs w:val="28"/>
        </w:rPr>
        <w:t>е</w:t>
      </w:r>
      <w:r w:rsidRPr="001442E8">
        <w:rPr>
          <w:rFonts w:ascii="Times New Roman" w:hAnsi="Times New Roman" w:cs="Times New Roman"/>
          <w:sz w:val="32"/>
          <w:szCs w:val="28"/>
        </w:rPr>
        <w:t xml:space="preserve"> внимани</w:t>
      </w:r>
      <w:r w:rsidR="008C5A1F" w:rsidRPr="001442E8">
        <w:rPr>
          <w:rFonts w:ascii="Times New Roman" w:hAnsi="Times New Roman" w:cs="Times New Roman"/>
          <w:sz w:val="32"/>
          <w:szCs w:val="28"/>
        </w:rPr>
        <w:t>е</w:t>
      </w:r>
      <w:r w:rsidRPr="001442E8">
        <w:rPr>
          <w:rFonts w:ascii="Times New Roman" w:hAnsi="Times New Roman" w:cs="Times New Roman"/>
          <w:sz w:val="32"/>
          <w:szCs w:val="28"/>
        </w:rPr>
        <w:t xml:space="preserve"> к развитию туристической деятельности в местах традиционного бытования промыслов, а также к  популяризации</w:t>
      </w:r>
      <w:r w:rsidR="008C5A1F" w:rsidRPr="001442E8">
        <w:rPr>
          <w:rFonts w:ascii="Times New Roman" w:hAnsi="Times New Roman" w:cs="Times New Roman"/>
          <w:sz w:val="32"/>
          <w:szCs w:val="28"/>
        </w:rPr>
        <w:t xml:space="preserve"> искусства промыслов</w:t>
      </w:r>
      <w:r w:rsidR="00A54E01">
        <w:rPr>
          <w:rFonts w:ascii="Times New Roman" w:hAnsi="Times New Roman" w:cs="Times New Roman"/>
          <w:sz w:val="32"/>
          <w:szCs w:val="28"/>
        </w:rPr>
        <w:t>;</w:t>
      </w:r>
    </w:p>
    <w:p w:rsidR="008C5A1F" w:rsidRPr="001442E8" w:rsidRDefault="008C5A1F" w:rsidP="001442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недостаточное внимание к проблемам промыслов в регионах.</w:t>
      </w:r>
      <w:bookmarkStart w:id="0" w:name="_GoBack"/>
      <w:bookmarkEnd w:id="0"/>
    </w:p>
    <w:p w:rsidR="008C5A1F" w:rsidRPr="001442E8" w:rsidRDefault="00386D0E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86D0E">
        <w:rPr>
          <w:rFonts w:ascii="Times New Roman" w:hAnsi="Times New Roman" w:cs="Times New Roman"/>
          <w:sz w:val="32"/>
          <w:szCs w:val="28"/>
        </w:rPr>
        <w:t>Полностью отсутствует вертикаль управления отраслью. Более чем в половине регионов промыслы курируют департаменты культуры, в остальных – департаменты промышленности, экономики, малого предпринимательства, туризма. В Администрации Президента нас курирует Советник Президента по культуре. В Прави</w:t>
      </w:r>
      <w:r>
        <w:rPr>
          <w:rFonts w:ascii="Times New Roman" w:hAnsi="Times New Roman" w:cs="Times New Roman"/>
          <w:sz w:val="32"/>
          <w:szCs w:val="28"/>
        </w:rPr>
        <w:t>тельстве РФ, В Совете Федерации</w:t>
      </w:r>
      <w:r w:rsidRPr="00386D0E">
        <w:rPr>
          <w:rFonts w:ascii="Times New Roman" w:hAnsi="Times New Roman" w:cs="Times New Roman"/>
          <w:sz w:val="32"/>
          <w:szCs w:val="28"/>
        </w:rPr>
        <w:t xml:space="preserve">, в Государственной Думе – Комитеты по Культуре, а основное курирующее министерство – </w:t>
      </w:r>
      <w:proofErr w:type="spellStart"/>
      <w:r w:rsidRPr="00386D0E">
        <w:rPr>
          <w:rFonts w:ascii="Times New Roman" w:hAnsi="Times New Roman" w:cs="Times New Roman"/>
          <w:sz w:val="32"/>
          <w:szCs w:val="28"/>
        </w:rPr>
        <w:t>Минпромторг</w:t>
      </w:r>
      <w:proofErr w:type="spellEnd"/>
      <w:r w:rsidRPr="00386D0E">
        <w:rPr>
          <w:rFonts w:ascii="Times New Roman" w:hAnsi="Times New Roman" w:cs="Times New Roman"/>
          <w:sz w:val="32"/>
          <w:szCs w:val="28"/>
        </w:rPr>
        <w:t xml:space="preserve"> России.</w:t>
      </w:r>
    </w:p>
    <w:p w:rsidR="008C5A1F" w:rsidRPr="00386D0E" w:rsidRDefault="00386D0E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Поэтому</w:t>
      </w:r>
      <w:r w:rsidR="008C5A1F" w:rsidRPr="001442E8">
        <w:rPr>
          <w:rFonts w:ascii="Times New Roman" w:hAnsi="Times New Roman" w:cs="Times New Roman"/>
          <w:sz w:val="32"/>
          <w:szCs w:val="28"/>
        </w:rPr>
        <w:t xml:space="preserve"> наш взгляд одна из главных причин – это </w:t>
      </w:r>
      <w:r w:rsidR="008C5A1F" w:rsidRPr="00386D0E">
        <w:rPr>
          <w:rFonts w:ascii="Times New Roman" w:hAnsi="Times New Roman" w:cs="Times New Roman"/>
          <w:b/>
          <w:sz w:val="32"/>
          <w:szCs w:val="28"/>
        </w:rPr>
        <w:t>общепромышленный подход к НХП.</w:t>
      </w:r>
    </w:p>
    <w:p w:rsidR="008C5A1F" w:rsidRPr="001442E8" w:rsidRDefault="008C5A1F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Сегодня надо признать, что если ранее промыслы в определенном смысле были частью промышленного производства и несли социальную и культурную функции, то сегодня микр</w:t>
      </w:r>
      <w:proofErr w:type="gramStart"/>
      <w:r w:rsidRPr="001442E8">
        <w:rPr>
          <w:rFonts w:ascii="Times New Roman" w:hAnsi="Times New Roman" w:cs="Times New Roman"/>
          <w:sz w:val="32"/>
          <w:szCs w:val="28"/>
        </w:rPr>
        <w:t>о-</w:t>
      </w:r>
      <w:proofErr w:type="gramEnd"/>
      <w:r w:rsidRPr="001442E8">
        <w:rPr>
          <w:rFonts w:ascii="Times New Roman" w:hAnsi="Times New Roman" w:cs="Times New Roman"/>
          <w:sz w:val="32"/>
          <w:szCs w:val="28"/>
        </w:rPr>
        <w:t xml:space="preserve"> и малые предприятия промыслов социальную функцию потеряли, оставшись при этом нашим национальным культурным наследием и достоянием, что определено соответствующим Федеральным законом.</w:t>
      </w:r>
    </w:p>
    <w:p w:rsidR="008C5A1F" w:rsidRPr="001442E8" w:rsidRDefault="008C5A1F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lastRenderedPageBreak/>
        <w:t>Творческие коллективы сокращаются, стареют. Нужны нестандартные меры поддержки. А мы в тисках промышленных критериев.</w:t>
      </w:r>
    </w:p>
    <w:p w:rsidR="000428DF" w:rsidRDefault="000428DF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428DF">
        <w:rPr>
          <w:rFonts w:ascii="Times New Roman" w:hAnsi="Times New Roman" w:cs="Times New Roman"/>
          <w:sz w:val="32"/>
          <w:szCs w:val="28"/>
        </w:rPr>
        <w:t>Так, в проекте Указа Президента РФ «О проведении в Российской Федерации Года народных художественных промыслов и ремесел», в качестве одной из целей проведения мероприятия провозглашено «увеличение промышленного производства».</w:t>
      </w:r>
    </w:p>
    <w:p w:rsidR="008C5A1F" w:rsidRPr="001442E8" w:rsidRDefault="008C5A1F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Промышленный подход практикуется и в господдержке НХП</w:t>
      </w:r>
      <w:r w:rsidR="00BA362B" w:rsidRPr="001442E8">
        <w:rPr>
          <w:rFonts w:ascii="Times New Roman" w:hAnsi="Times New Roman" w:cs="Times New Roman"/>
          <w:sz w:val="32"/>
          <w:szCs w:val="28"/>
        </w:rPr>
        <w:t xml:space="preserve"> практически по всем направлениям:</w:t>
      </w:r>
    </w:p>
    <w:p w:rsidR="00BA362B" w:rsidRPr="001442E8" w:rsidRDefault="00BA362B" w:rsidP="001442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Выделение субсидий,</w:t>
      </w:r>
    </w:p>
    <w:p w:rsidR="00BA362B" w:rsidRPr="001442E8" w:rsidRDefault="00BA362B" w:rsidP="001442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Малый бизнес,</w:t>
      </w:r>
    </w:p>
    <w:p w:rsidR="00BA362B" w:rsidRPr="001442E8" w:rsidRDefault="00BA362B" w:rsidP="001442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Техническое перевооружение,</w:t>
      </w:r>
    </w:p>
    <w:p w:rsidR="00BA362B" w:rsidRPr="001442E8" w:rsidRDefault="00BA362B" w:rsidP="001442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Экспорт продукции за рубеж,</w:t>
      </w:r>
    </w:p>
    <w:p w:rsidR="00BA362B" w:rsidRPr="001442E8" w:rsidRDefault="00BA362B" w:rsidP="001442E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Выставочная деятельность.</w:t>
      </w:r>
    </w:p>
    <w:p w:rsidR="00BA362B" w:rsidRPr="001442E8" w:rsidRDefault="00BA362B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BA362B" w:rsidRPr="001442E8" w:rsidRDefault="00BA362B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Мы считаем, что новые правила господдержки значительно ухудшат экономику промыслов.</w:t>
      </w:r>
    </w:p>
    <w:p w:rsidR="00BA362B" w:rsidRPr="001442E8" w:rsidRDefault="00BA362B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Сегодня для многих предприятий важнейшей мерой господдержки является частичное возмещение расходов на уплату страховых взносов – кардинальной предпосылкой их сохранения.</w:t>
      </w:r>
    </w:p>
    <w:p w:rsidR="00BA362B" w:rsidRPr="001442E8" w:rsidRDefault="00BA362B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К сожалению, этой мерой мы не пользуемся 2 года.</w:t>
      </w:r>
    </w:p>
    <w:p w:rsidR="00BA362B" w:rsidRPr="001442E8" w:rsidRDefault="00BA362B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 xml:space="preserve">Мы благодарны </w:t>
      </w:r>
      <w:proofErr w:type="spellStart"/>
      <w:r w:rsidRPr="001442E8">
        <w:rPr>
          <w:rFonts w:ascii="Times New Roman" w:hAnsi="Times New Roman" w:cs="Times New Roman"/>
          <w:sz w:val="32"/>
          <w:szCs w:val="28"/>
        </w:rPr>
        <w:t>Минпромторгу</w:t>
      </w:r>
      <w:proofErr w:type="spellEnd"/>
      <w:r w:rsidRPr="001442E8">
        <w:rPr>
          <w:rFonts w:ascii="Times New Roman" w:hAnsi="Times New Roman" w:cs="Times New Roman"/>
          <w:sz w:val="32"/>
          <w:szCs w:val="28"/>
        </w:rPr>
        <w:t xml:space="preserve">  России за поддержку </w:t>
      </w:r>
      <w:proofErr w:type="spellStart"/>
      <w:r w:rsidRPr="001442E8">
        <w:rPr>
          <w:rFonts w:ascii="Times New Roman" w:hAnsi="Times New Roman" w:cs="Times New Roman"/>
          <w:sz w:val="32"/>
          <w:szCs w:val="28"/>
        </w:rPr>
        <w:t>выставочно</w:t>
      </w:r>
      <w:proofErr w:type="spellEnd"/>
      <w:r w:rsidRPr="001442E8">
        <w:rPr>
          <w:rFonts w:ascii="Times New Roman" w:hAnsi="Times New Roman" w:cs="Times New Roman"/>
          <w:sz w:val="32"/>
          <w:szCs w:val="28"/>
        </w:rPr>
        <w:t xml:space="preserve">-ярмарочной, </w:t>
      </w:r>
      <w:proofErr w:type="spellStart"/>
      <w:r w:rsidRPr="001442E8">
        <w:rPr>
          <w:rFonts w:ascii="Times New Roman" w:hAnsi="Times New Roman" w:cs="Times New Roman"/>
          <w:sz w:val="32"/>
          <w:szCs w:val="28"/>
        </w:rPr>
        <w:t>конгрессной</w:t>
      </w:r>
      <w:proofErr w:type="spellEnd"/>
      <w:r w:rsidRPr="001442E8">
        <w:rPr>
          <w:rFonts w:ascii="Times New Roman" w:hAnsi="Times New Roman" w:cs="Times New Roman"/>
          <w:sz w:val="32"/>
          <w:szCs w:val="28"/>
        </w:rPr>
        <w:t xml:space="preserve"> и издательской деятельности, но они сегодня не главное.</w:t>
      </w:r>
    </w:p>
    <w:p w:rsidR="00BA362B" w:rsidRPr="001442E8" w:rsidRDefault="00BA362B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lastRenderedPageBreak/>
        <w:t>Мы благодарны Минкультуры России за поддержку наших предложений по выставочным мероприятиям, поддержке молодых мастеров и художников.</w:t>
      </w:r>
    </w:p>
    <w:p w:rsidR="00BA362B" w:rsidRPr="001442E8" w:rsidRDefault="00BA362B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Но мы просили бы Вас, Елена Александровна, помочь нам включить в Положение о Министерстве культуры Российской Федерации</w:t>
      </w:r>
      <w:r w:rsidR="00EA70F1" w:rsidRPr="001442E8">
        <w:rPr>
          <w:rFonts w:ascii="Times New Roman" w:hAnsi="Times New Roman" w:cs="Times New Roman"/>
          <w:sz w:val="32"/>
          <w:szCs w:val="28"/>
        </w:rPr>
        <w:t xml:space="preserve"> определение, что Минкультуры осуществляет государственную политику в области НХП. И как следствие этого необходимо включение в Госпрограмму «Культура России» подпрограммы «Развитие НХП».</w:t>
      </w:r>
    </w:p>
    <w:p w:rsidR="00EA70F1" w:rsidRPr="001442E8" w:rsidRDefault="00EA70F1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 xml:space="preserve">Мы </w:t>
      </w:r>
      <w:proofErr w:type="gramStart"/>
      <w:r w:rsidRPr="001442E8">
        <w:rPr>
          <w:rFonts w:ascii="Times New Roman" w:hAnsi="Times New Roman" w:cs="Times New Roman"/>
          <w:sz w:val="32"/>
          <w:szCs w:val="28"/>
        </w:rPr>
        <w:t>принимаем</w:t>
      </w:r>
      <w:proofErr w:type="gramEnd"/>
      <w:r w:rsidRPr="001442E8">
        <w:rPr>
          <w:rFonts w:ascii="Times New Roman" w:hAnsi="Times New Roman" w:cs="Times New Roman"/>
          <w:sz w:val="32"/>
          <w:szCs w:val="28"/>
        </w:rPr>
        <w:t xml:space="preserve"> и будем принимать активное участие в разработке Федерального закона «О культуре».</w:t>
      </w:r>
    </w:p>
    <w:p w:rsidR="00EA70F1" w:rsidRPr="001442E8" w:rsidRDefault="00EA70F1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EA70F1" w:rsidRPr="001442E8" w:rsidRDefault="00EA70F1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 xml:space="preserve">Необходимо развивать и внедрять образовательную составляющую для популяризации промыслов. Ассоциацией разработана и апробирована образовательная программа «Азбука народной культуры». </w:t>
      </w:r>
    </w:p>
    <w:p w:rsidR="00EA70F1" w:rsidRPr="001442E8" w:rsidRDefault="00EA70F1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1442E8">
        <w:rPr>
          <w:rFonts w:ascii="Times New Roman" w:hAnsi="Times New Roman" w:cs="Times New Roman"/>
          <w:sz w:val="32"/>
          <w:szCs w:val="28"/>
        </w:rPr>
        <w:t>Проект направлен на духовно-нравственное воспитание и художественно-эстетическое развитие детей дошкольного и младшего школьного возраста, посредством создания в образовательных учреждениях регионов Российской Федерации «Классов народных промыслов», экспозиция которых представлена  изделиями народных художественных промыслов, что позволит создать благоприятную среду для популяризации народных художественных промыслов, для развития и воспитания творческой личности – гармонично развитого человека с определенной гражданской позицией.</w:t>
      </w:r>
      <w:proofErr w:type="gramEnd"/>
    </w:p>
    <w:p w:rsidR="00EA70F1" w:rsidRPr="001442E8" w:rsidRDefault="00EA70F1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lastRenderedPageBreak/>
        <w:t>Нам необходима поддержка по внедрению данного проекта в регионах России.</w:t>
      </w:r>
    </w:p>
    <w:p w:rsidR="00EA70F1" w:rsidRPr="001442E8" w:rsidRDefault="00EA70F1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EA70F1" w:rsidRPr="001442E8" w:rsidRDefault="00EA70F1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 xml:space="preserve">Наша работа не прошла даром. Нам всем вместе удалось </w:t>
      </w:r>
      <w:r w:rsidR="00386D0E">
        <w:rPr>
          <w:rFonts w:ascii="Times New Roman" w:hAnsi="Times New Roman" w:cs="Times New Roman"/>
          <w:sz w:val="32"/>
          <w:szCs w:val="28"/>
        </w:rPr>
        <w:t>сохранить творческие коллективы промыслов</w:t>
      </w:r>
      <w:r w:rsidRPr="001442E8">
        <w:rPr>
          <w:rFonts w:ascii="Times New Roman" w:hAnsi="Times New Roman" w:cs="Times New Roman"/>
          <w:sz w:val="32"/>
          <w:szCs w:val="28"/>
        </w:rPr>
        <w:t>. Это тоже наша большая заслуга. Но теперь необходимо переходить к стадии развития.</w:t>
      </w:r>
    </w:p>
    <w:p w:rsidR="00EA70F1" w:rsidRPr="001442E8" w:rsidRDefault="00EA70F1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442E8">
        <w:rPr>
          <w:rFonts w:ascii="Times New Roman" w:hAnsi="Times New Roman" w:cs="Times New Roman"/>
          <w:sz w:val="32"/>
          <w:szCs w:val="28"/>
        </w:rPr>
        <w:t>Необходимо в корне изменить подход субъектов Российской Федерации к вопросам поддержки НХП. В свою очередь буду просить Правительство рассмотреть работу по поддержке промыслов на Правительственной комиссии.</w:t>
      </w:r>
    </w:p>
    <w:p w:rsidR="00BA362B" w:rsidRPr="001442E8" w:rsidRDefault="00BA362B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BA362B" w:rsidRPr="001442E8" w:rsidRDefault="00BA362B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5857" w:rsidRPr="001442E8" w:rsidRDefault="00605857" w:rsidP="00144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sectPr w:rsidR="00605857" w:rsidRPr="001442E8" w:rsidSect="009855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4C67"/>
    <w:multiLevelType w:val="hybridMultilevel"/>
    <w:tmpl w:val="827C6314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774E95"/>
    <w:multiLevelType w:val="hybridMultilevel"/>
    <w:tmpl w:val="F52AFBD8"/>
    <w:lvl w:ilvl="0" w:tplc="35E29B1A">
      <w:start w:val="1"/>
      <w:numFmt w:val="bullet"/>
      <w:lvlText w:val="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0F867C4"/>
    <w:multiLevelType w:val="hybridMultilevel"/>
    <w:tmpl w:val="24483E12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81152B"/>
    <w:multiLevelType w:val="hybridMultilevel"/>
    <w:tmpl w:val="B0F2E880"/>
    <w:lvl w:ilvl="0" w:tplc="35E29B1A">
      <w:start w:val="1"/>
      <w:numFmt w:val="bullet"/>
      <w:lvlText w:val="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F7CC1"/>
    <w:multiLevelType w:val="hybridMultilevel"/>
    <w:tmpl w:val="A832FA7C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C4"/>
    <w:rsid w:val="000428DF"/>
    <w:rsid w:val="001442E8"/>
    <w:rsid w:val="00376437"/>
    <w:rsid w:val="00386D0E"/>
    <w:rsid w:val="004043A8"/>
    <w:rsid w:val="005976C4"/>
    <w:rsid w:val="00605857"/>
    <w:rsid w:val="00613D36"/>
    <w:rsid w:val="008C5A1F"/>
    <w:rsid w:val="00985573"/>
    <w:rsid w:val="009D5C10"/>
    <w:rsid w:val="00A54E01"/>
    <w:rsid w:val="00AC708B"/>
    <w:rsid w:val="00B370EA"/>
    <w:rsid w:val="00BA362B"/>
    <w:rsid w:val="00C91A6D"/>
    <w:rsid w:val="00CA44A1"/>
    <w:rsid w:val="00EA70F1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4</cp:revision>
  <cp:lastPrinted>2019-06-18T07:36:00Z</cp:lastPrinted>
  <dcterms:created xsi:type="dcterms:W3CDTF">2019-06-18T06:14:00Z</dcterms:created>
  <dcterms:modified xsi:type="dcterms:W3CDTF">2019-06-19T07:40:00Z</dcterms:modified>
</cp:coreProperties>
</file>